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F" w:rsidRPr="009A268F" w:rsidRDefault="009A268F" w:rsidP="009A2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8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9A268F">
        <w:rPr>
          <w:rFonts w:ascii="Times New Roman" w:hAnsi="Times New Roman" w:cs="Times New Roman"/>
          <w:b/>
          <w:sz w:val="28"/>
          <w:szCs w:val="28"/>
        </w:rPr>
        <w:t>Харовская</w:t>
      </w:r>
      <w:proofErr w:type="spellEnd"/>
      <w:r w:rsidRPr="009A268F">
        <w:rPr>
          <w:rFonts w:ascii="Times New Roman" w:hAnsi="Times New Roman" w:cs="Times New Roman"/>
          <w:b/>
          <w:sz w:val="28"/>
          <w:szCs w:val="28"/>
        </w:rPr>
        <w:t xml:space="preserve"> СОШ № 2»</w:t>
      </w:r>
    </w:p>
    <w:p w:rsidR="009A268F" w:rsidRPr="009A268F" w:rsidRDefault="009A268F" w:rsidP="008D5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8F">
        <w:rPr>
          <w:rFonts w:ascii="Times New Roman" w:hAnsi="Times New Roman" w:cs="Times New Roman"/>
          <w:b/>
          <w:sz w:val="28"/>
          <w:szCs w:val="28"/>
        </w:rPr>
        <w:t>Аналитическая   справ</w:t>
      </w:r>
      <w:r w:rsidR="00D27A02">
        <w:rPr>
          <w:rFonts w:ascii="Times New Roman" w:hAnsi="Times New Roman" w:cs="Times New Roman"/>
          <w:b/>
          <w:sz w:val="28"/>
          <w:szCs w:val="28"/>
        </w:rPr>
        <w:t>ка по итогам контрольных раб</w:t>
      </w:r>
      <w:bookmarkStart w:id="0" w:name="_GoBack"/>
      <w:bookmarkEnd w:id="0"/>
      <w:r w:rsidR="00D27A02">
        <w:rPr>
          <w:rFonts w:ascii="Times New Roman" w:hAnsi="Times New Roman" w:cs="Times New Roman"/>
          <w:b/>
          <w:sz w:val="28"/>
          <w:szCs w:val="28"/>
        </w:rPr>
        <w:t xml:space="preserve">от в </w:t>
      </w:r>
      <w:r w:rsidRPr="009A268F">
        <w:rPr>
          <w:rFonts w:ascii="Times New Roman" w:hAnsi="Times New Roman" w:cs="Times New Roman"/>
          <w:b/>
          <w:sz w:val="28"/>
          <w:szCs w:val="28"/>
        </w:rPr>
        <w:t xml:space="preserve"> 9 классе в 2020 – 202</w:t>
      </w:r>
      <w:r w:rsidR="008D50DF">
        <w:rPr>
          <w:rFonts w:ascii="Times New Roman" w:hAnsi="Times New Roman" w:cs="Times New Roman"/>
          <w:b/>
          <w:sz w:val="28"/>
          <w:szCs w:val="28"/>
        </w:rPr>
        <w:t>1</w:t>
      </w:r>
      <w:r w:rsidRPr="009A268F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9A268F" w:rsidRDefault="009A268F">
      <w:pPr>
        <w:rPr>
          <w:rFonts w:ascii="Times New Roman" w:hAnsi="Times New Roman" w:cs="Times New Roman"/>
          <w:sz w:val="28"/>
          <w:szCs w:val="28"/>
        </w:rPr>
      </w:pPr>
      <w:r w:rsidRPr="009A268F">
        <w:rPr>
          <w:rFonts w:ascii="Times New Roman" w:hAnsi="Times New Roman" w:cs="Times New Roman"/>
          <w:sz w:val="28"/>
          <w:szCs w:val="28"/>
        </w:rPr>
        <w:t xml:space="preserve">В МБОУ в 2020 – 2021 учебном году два девятых класса, общее количество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37 человек, из них 28 обучающихся обучаются по ООП ООО, 9 обучающихся по АООП  ООО.</w:t>
      </w:r>
    </w:p>
    <w:p w:rsidR="009A268F" w:rsidRDefault="009A2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работы  выполняли  28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выполняли работу обучающиеся с ОВЗ</w:t>
      </w:r>
    </w:p>
    <w:p w:rsidR="00961D40" w:rsidRDefault="00961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 w:rsidRPr="00C929B2">
        <w:rPr>
          <w:rFonts w:ascii="Times New Roman" w:hAnsi="Times New Roman" w:cs="Times New Roman"/>
          <w:sz w:val="28"/>
          <w:szCs w:val="28"/>
          <w:u w:val="single"/>
        </w:rPr>
        <w:t>по обществознанию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ыполняли 10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F7527B" w:rsidTr="00F7527B">
        <w:tc>
          <w:tcPr>
            <w:tcW w:w="4644" w:type="dxa"/>
          </w:tcPr>
          <w:p w:rsidR="00F7527B" w:rsidRPr="00F7527B" w:rsidRDefault="00F7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F7527B" w:rsidRPr="00F7527B" w:rsidRDefault="00F75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 w:rsidP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обучающихся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обучающихся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обучающихся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</w:p>
        </w:tc>
        <w:tc>
          <w:tcPr>
            <w:tcW w:w="4962" w:type="dxa"/>
          </w:tcPr>
          <w:p w:rsidR="00CD6EF5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  <w:r w:rsidR="00C929B2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CD6EF5" w:rsidTr="00F7527B">
        <w:tc>
          <w:tcPr>
            <w:tcW w:w="4644" w:type="dxa"/>
          </w:tcPr>
          <w:p w:rsidR="00CD6EF5" w:rsidRPr="00D7492A" w:rsidRDefault="00CD6EF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CD6EF5" w:rsidRPr="00D7492A" w:rsidRDefault="00D749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>14 баллов</w:t>
            </w:r>
          </w:p>
        </w:tc>
      </w:tr>
      <w:tr w:rsidR="00CD6EF5" w:rsidTr="00F7527B">
        <w:tc>
          <w:tcPr>
            <w:tcW w:w="4644" w:type="dxa"/>
          </w:tcPr>
          <w:p w:rsidR="00CD6EF5" w:rsidRPr="00D7492A" w:rsidRDefault="00D749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CD6EF5" w:rsidRPr="00D7492A" w:rsidRDefault="00D749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>45 баллов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балла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бал</w:t>
            </w:r>
            <w:r w:rsidR="00064E6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балла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«4»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F7527B" w:rsidTr="00F7527B">
        <w:tc>
          <w:tcPr>
            <w:tcW w:w="4644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F7527B" w:rsidRDefault="00F7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</w:tr>
      <w:tr w:rsidR="001D28AA" w:rsidTr="00F7527B">
        <w:tc>
          <w:tcPr>
            <w:tcW w:w="4644" w:type="dxa"/>
          </w:tcPr>
          <w:p w:rsidR="001D28AA" w:rsidRPr="001D28AA" w:rsidRDefault="001D28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1D28AA" w:rsidRPr="001D28AA" w:rsidRDefault="001D28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5 обучающихся</w:t>
            </w:r>
          </w:p>
        </w:tc>
      </w:tr>
      <w:tr w:rsidR="001D28AA" w:rsidTr="00F7527B">
        <w:tc>
          <w:tcPr>
            <w:tcW w:w="4644" w:type="dxa"/>
          </w:tcPr>
          <w:p w:rsidR="001D28AA" w:rsidRPr="001D28AA" w:rsidRDefault="001D28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1D28AA" w:rsidRPr="001D28AA" w:rsidRDefault="001D28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1 обучающийся</w:t>
            </w:r>
          </w:p>
        </w:tc>
      </w:tr>
      <w:tr w:rsidR="001D28AA" w:rsidTr="00F7527B">
        <w:tc>
          <w:tcPr>
            <w:tcW w:w="4644" w:type="dxa"/>
          </w:tcPr>
          <w:p w:rsidR="001D28AA" w:rsidRPr="001D28AA" w:rsidRDefault="001D28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1D28AA" w:rsidRPr="001D28AA" w:rsidRDefault="001D28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4 обучающихся</w:t>
            </w:r>
          </w:p>
        </w:tc>
      </w:tr>
    </w:tbl>
    <w:p w:rsidR="001D28AA" w:rsidRDefault="001D28AA" w:rsidP="00C929B2">
      <w:pPr>
        <w:rPr>
          <w:rFonts w:ascii="Times New Roman" w:hAnsi="Times New Roman" w:cs="Times New Roman"/>
          <w:sz w:val="28"/>
          <w:szCs w:val="28"/>
        </w:rPr>
      </w:pPr>
    </w:p>
    <w:p w:rsidR="00C929B2" w:rsidRDefault="00C929B2" w:rsidP="00C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>
        <w:rPr>
          <w:rFonts w:ascii="Times New Roman" w:hAnsi="Times New Roman" w:cs="Times New Roman"/>
          <w:sz w:val="28"/>
          <w:szCs w:val="28"/>
          <w:u w:val="single"/>
        </w:rPr>
        <w:t>по географии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ыполняли 7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C929B2" w:rsidTr="00C96287">
        <w:tc>
          <w:tcPr>
            <w:tcW w:w="4644" w:type="dxa"/>
          </w:tcPr>
          <w:p w:rsidR="00C929B2" w:rsidRPr="00F7527B" w:rsidRDefault="00C929B2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C929B2" w:rsidRPr="00F7527B" w:rsidRDefault="00C929B2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C929B2" w:rsidTr="00C96287">
        <w:tc>
          <w:tcPr>
            <w:tcW w:w="4644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обучающийся</w:t>
            </w:r>
          </w:p>
        </w:tc>
      </w:tr>
      <w:tr w:rsidR="00C929B2" w:rsidTr="00C96287">
        <w:tc>
          <w:tcPr>
            <w:tcW w:w="4644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обучающихся</w:t>
            </w:r>
          </w:p>
        </w:tc>
      </w:tr>
      <w:tr w:rsidR="00C929B2" w:rsidTr="00C96287">
        <w:tc>
          <w:tcPr>
            <w:tcW w:w="4644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обучающихся</w:t>
            </w:r>
          </w:p>
        </w:tc>
      </w:tr>
      <w:tr w:rsidR="00C929B2" w:rsidTr="00C96287">
        <w:tc>
          <w:tcPr>
            <w:tcW w:w="4644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</w:p>
        </w:tc>
        <w:tc>
          <w:tcPr>
            <w:tcW w:w="4962" w:type="dxa"/>
          </w:tcPr>
          <w:p w:rsidR="00C929B2" w:rsidRDefault="00C929B2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обучающийся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 балл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Самый высокий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«4»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71 %</w:t>
            </w:r>
          </w:p>
        </w:tc>
      </w:tr>
      <w:tr w:rsidR="001D28AA" w:rsidTr="00C96287">
        <w:tc>
          <w:tcPr>
            <w:tcW w:w="4644" w:type="dxa"/>
          </w:tcPr>
          <w:p w:rsidR="001D28AA" w:rsidRPr="001D28AA" w:rsidRDefault="001D28A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1D28AA" w:rsidRPr="001D28AA" w:rsidRDefault="001D28A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  <w:tr w:rsidR="001D28AA" w:rsidTr="00C96287">
        <w:tc>
          <w:tcPr>
            <w:tcW w:w="4644" w:type="dxa"/>
          </w:tcPr>
          <w:p w:rsidR="001D28AA" w:rsidRPr="001D28AA" w:rsidRDefault="001D28A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1D28AA" w:rsidRPr="001D28AA" w:rsidRDefault="001D28A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обучающийся</w:t>
            </w:r>
          </w:p>
        </w:tc>
      </w:tr>
      <w:tr w:rsidR="001D28AA" w:rsidTr="00C96287">
        <w:tc>
          <w:tcPr>
            <w:tcW w:w="4644" w:type="dxa"/>
          </w:tcPr>
          <w:p w:rsidR="001D28AA" w:rsidRPr="001D28AA" w:rsidRDefault="001D28A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1D28AA" w:rsidRPr="001D28AA" w:rsidRDefault="001D28A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</w:tbl>
    <w:p w:rsidR="00064E69" w:rsidRDefault="00064E69" w:rsidP="00064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>
        <w:rPr>
          <w:rFonts w:ascii="Times New Roman" w:hAnsi="Times New Roman" w:cs="Times New Roman"/>
          <w:sz w:val="28"/>
          <w:szCs w:val="28"/>
          <w:u w:val="single"/>
        </w:rPr>
        <w:t>по истории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ыполняли 2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64E69" w:rsidTr="00C96287">
        <w:tc>
          <w:tcPr>
            <w:tcW w:w="4644" w:type="dxa"/>
          </w:tcPr>
          <w:p w:rsidR="00064E69" w:rsidRPr="00F7527B" w:rsidRDefault="00064E69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064E69" w:rsidRPr="00F7527B" w:rsidRDefault="00064E69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064E69" w:rsidTr="00C96287">
        <w:tc>
          <w:tcPr>
            <w:tcW w:w="4644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обучающийся</w:t>
            </w:r>
          </w:p>
        </w:tc>
      </w:tr>
      <w:tr w:rsidR="00064E69" w:rsidTr="00C96287">
        <w:tc>
          <w:tcPr>
            <w:tcW w:w="4644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обучающихся</w:t>
            </w:r>
          </w:p>
        </w:tc>
      </w:tr>
      <w:tr w:rsidR="00064E69" w:rsidTr="00C96287">
        <w:tc>
          <w:tcPr>
            <w:tcW w:w="4644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обучающихся</w:t>
            </w:r>
          </w:p>
        </w:tc>
      </w:tr>
      <w:tr w:rsidR="00064E69" w:rsidTr="00C96287">
        <w:tc>
          <w:tcPr>
            <w:tcW w:w="4644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</w:p>
        </w:tc>
        <w:tc>
          <w:tcPr>
            <w:tcW w:w="4962" w:type="dxa"/>
          </w:tcPr>
          <w:p w:rsidR="00064E69" w:rsidRDefault="00064E69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обучающийся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 балл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«4»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914204" w:rsidTr="00C96287">
        <w:tc>
          <w:tcPr>
            <w:tcW w:w="4644" w:type="dxa"/>
          </w:tcPr>
          <w:p w:rsidR="00914204" w:rsidRPr="001D28AA" w:rsidRDefault="00914204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914204" w:rsidRPr="001D28AA" w:rsidRDefault="00914204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  <w:tr w:rsidR="00914204" w:rsidTr="00C96287">
        <w:tc>
          <w:tcPr>
            <w:tcW w:w="4644" w:type="dxa"/>
          </w:tcPr>
          <w:p w:rsidR="00914204" w:rsidRPr="001D28AA" w:rsidRDefault="00914204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914204" w:rsidRPr="001D28AA" w:rsidRDefault="00914204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обучающийся</w:t>
            </w:r>
          </w:p>
        </w:tc>
      </w:tr>
      <w:tr w:rsidR="00914204" w:rsidTr="00C96287">
        <w:tc>
          <w:tcPr>
            <w:tcW w:w="4644" w:type="dxa"/>
          </w:tcPr>
          <w:p w:rsidR="00914204" w:rsidRPr="001D28AA" w:rsidRDefault="00914204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914204" w:rsidRPr="001D28AA" w:rsidRDefault="00914204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</w:tbl>
    <w:p w:rsidR="00064E69" w:rsidRPr="009A268F" w:rsidRDefault="00064E69" w:rsidP="00064E69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 w:rsidRPr="009A268F">
        <w:rPr>
          <w:rFonts w:ascii="Times New Roman" w:hAnsi="Times New Roman" w:cs="Times New Roman"/>
          <w:sz w:val="28"/>
          <w:szCs w:val="28"/>
        </w:rPr>
        <w:tab/>
      </w:r>
    </w:p>
    <w:p w:rsidR="007838F1" w:rsidRDefault="007838F1" w:rsidP="00783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>
        <w:rPr>
          <w:rFonts w:ascii="Times New Roman" w:hAnsi="Times New Roman" w:cs="Times New Roman"/>
          <w:sz w:val="28"/>
          <w:szCs w:val="28"/>
          <w:u w:val="single"/>
        </w:rPr>
        <w:t>по биологии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ыполняли 6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838F1" w:rsidTr="00C96287">
        <w:tc>
          <w:tcPr>
            <w:tcW w:w="4644" w:type="dxa"/>
          </w:tcPr>
          <w:p w:rsidR="007838F1" w:rsidRPr="00F7527B" w:rsidRDefault="007838F1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7838F1" w:rsidRPr="00F7527B" w:rsidRDefault="007838F1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обучающийся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обучающихся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обучающихся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обучающийся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>45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Самый высокий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«4»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86  %</w:t>
            </w:r>
          </w:p>
        </w:tc>
      </w:tr>
      <w:tr w:rsidR="001F7A23" w:rsidTr="00C96287">
        <w:tc>
          <w:tcPr>
            <w:tcW w:w="4644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1F7A23" w:rsidRPr="001D28AA" w:rsidRDefault="00870829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  <w:r w:rsidR="001F7A23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</w:p>
        </w:tc>
      </w:tr>
      <w:tr w:rsidR="001F7A23" w:rsidTr="00C96287">
        <w:tc>
          <w:tcPr>
            <w:tcW w:w="4644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1F7A23" w:rsidRPr="001D28AA" w:rsidRDefault="00870829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1F7A23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обучающийся</w:t>
            </w:r>
          </w:p>
        </w:tc>
      </w:tr>
      <w:tr w:rsidR="001F7A23" w:rsidTr="00C96287">
        <w:tc>
          <w:tcPr>
            <w:tcW w:w="4644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1F7A23" w:rsidRPr="001D28AA" w:rsidRDefault="00870829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1F7A23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</w:tbl>
    <w:p w:rsidR="007838F1" w:rsidRPr="009A268F" w:rsidRDefault="007838F1" w:rsidP="007838F1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 w:rsidRPr="009A268F">
        <w:rPr>
          <w:rFonts w:ascii="Times New Roman" w:hAnsi="Times New Roman" w:cs="Times New Roman"/>
          <w:sz w:val="28"/>
          <w:szCs w:val="28"/>
        </w:rPr>
        <w:tab/>
      </w:r>
    </w:p>
    <w:p w:rsidR="00D154FD" w:rsidRDefault="00D154FD" w:rsidP="007838F1">
      <w:pPr>
        <w:rPr>
          <w:rFonts w:ascii="Times New Roman" w:hAnsi="Times New Roman" w:cs="Times New Roman"/>
          <w:sz w:val="28"/>
          <w:szCs w:val="28"/>
        </w:rPr>
      </w:pPr>
    </w:p>
    <w:p w:rsidR="007838F1" w:rsidRDefault="007838F1" w:rsidP="00783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>
        <w:rPr>
          <w:rFonts w:ascii="Times New Roman" w:hAnsi="Times New Roman" w:cs="Times New Roman"/>
          <w:sz w:val="28"/>
          <w:szCs w:val="28"/>
          <w:u w:val="single"/>
        </w:rPr>
        <w:t>по химии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838F1" w:rsidTr="00C96287">
        <w:tc>
          <w:tcPr>
            <w:tcW w:w="4644" w:type="dxa"/>
          </w:tcPr>
          <w:p w:rsidR="007838F1" w:rsidRPr="00F7527B" w:rsidRDefault="007838F1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7838F1" w:rsidRPr="00F7527B" w:rsidRDefault="007838F1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обучающийся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обучающихся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обучающихся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D7492A">
            <w:pPr>
              <w:tabs>
                <w:tab w:val="center" w:pos="2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  <w:r w:rsidR="00D7492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обучающийся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 балла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балла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балла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100  %</w:t>
            </w:r>
          </w:p>
        </w:tc>
      </w:tr>
      <w:tr w:rsidR="001F7A23" w:rsidTr="00C96287">
        <w:tc>
          <w:tcPr>
            <w:tcW w:w="4644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  <w:tr w:rsidR="001F7A23" w:rsidTr="00C96287">
        <w:tc>
          <w:tcPr>
            <w:tcW w:w="4644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обучающийся</w:t>
            </w:r>
          </w:p>
        </w:tc>
      </w:tr>
      <w:tr w:rsidR="001F7A23" w:rsidTr="00C96287">
        <w:tc>
          <w:tcPr>
            <w:tcW w:w="4644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1F7A23" w:rsidRPr="001D28AA" w:rsidRDefault="001F7A23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 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</w:p>
        </w:tc>
      </w:tr>
    </w:tbl>
    <w:p w:rsidR="005A652C" w:rsidRDefault="007838F1" w:rsidP="005A652C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 w:rsidRPr="009A268F">
        <w:rPr>
          <w:rFonts w:ascii="Times New Roman" w:hAnsi="Times New Roman" w:cs="Times New Roman"/>
          <w:sz w:val="28"/>
          <w:szCs w:val="28"/>
        </w:rPr>
        <w:tab/>
      </w:r>
    </w:p>
    <w:p w:rsidR="007838F1" w:rsidRDefault="007838F1" w:rsidP="005A652C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 w:rsidR="009F46E1">
        <w:rPr>
          <w:rFonts w:ascii="Times New Roman" w:hAnsi="Times New Roman" w:cs="Times New Roman"/>
          <w:sz w:val="28"/>
          <w:szCs w:val="28"/>
          <w:u w:val="single"/>
        </w:rPr>
        <w:t>по физике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838F1" w:rsidTr="00C96287">
        <w:tc>
          <w:tcPr>
            <w:tcW w:w="4644" w:type="dxa"/>
          </w:tcPr>
          <w:p w:rsidR="007838F1" w:rsidRPr="00F7527B" w:rsidRDefault="007838F1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7838F1" w:rsidRPr="00F7527B" w:rsidRDefault="007838F1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обучающийся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обучающихся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7838F1" w:rsidRDefault="009F46E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8F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</w:tr>
      <w:tr w:rsidR="007838F1" w:rsidTr="00C96287">
        <w:tc>
          <w:tcPr>
            <w:tcW w:w="4644" w:type="dxa"/>
          </w:tcPr>
          <w:p w:rsidR="007838F1" w:rsidRDefault="007838F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</w:p>
        </w:tc>
        <w:tc>
          <w:tcPr>
            <w:tcW w:w="4962" w:type="dxa"/>
          </w:tcPr>
          <w:p w:rsidR="007838F1" w:rsidRDefault="009F46E1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38F1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обучающийся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D7492A" w:rsidTr="00C96287">
        <w:tc>
          <w:tcPr>
            <w:tcW w:w="4644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D7492A" w:rsidRPr="00D7492A" w:rsidRDefault="00D7492A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>45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 xml:space="preserve"> в ЛЛ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74582">
            <w:pPr>
              <w:tabs>
                <w:tab w:val="right" w:pos="4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</w:t>
            </w:r>
            <w:r w:rsidR="00C7458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ОО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«4»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7492A" w:rsidTr="00C96287">
        <w:tc>
          <w:tcPr>
            <w:tcW w:w="4644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D7492A" w:rsidRDefault="00D7492A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100  %</w:t>
            </w:r>
          </w:p>
        </w:tc>
      </w:tr>
      <w:tr w:rsidR="001218F7" w:rsidTr="00C96287">
        <w:tc>
          <w:tcPr>
            <w:tcW w:w="4644" w:type="dxa"/>
          </w:tcPr>
          <w:p w:rsidR="001218F7" w:rsidRPr="001D28AA" w:rsidRDefault="001218F7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1218F7" w:rsidRPr="001D28AA" w:rsidRDefault="00870829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1218F7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  <w:tr w:rsidR="001218F7" w:rsidTr="00C96287">
        <w:tc>
          <w:tcPr>
            <w:tcW w:w="4644" w:type="dxa"/>
          </w:tcPr>
          <w:p w:rsidR="001218F7" w:rsidRPr="001D28AA" w:rsidRDefault="001218F7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1218F7" w:rsidRPr="001D28AA" w:rsidRDefault="00870829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218F7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обучающийся</w:t>
            </w:r>
          </w:p>
        </w:tc>
      </w:tr>
      <w:tr w:rsidR="001218F7" w:rsidTr="00C96287">
        <w:tc>
          <w:tcPr>
            <w:tcW w:w="4644" w:type="dxa"/>
          </w:tcPr>
          <w:p w:rsidR="001218F7" w:rsidRPr="001D28AA" w:rsidRDefault="001218F7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1218F7" w:rsidRPr="001D28AA" w:rsidRDefault="00870829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218F7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</w:tbl>
    <w:p w:rsidR="00CC3680" w:rsidRDefault="00CC3680" w:rsidP="00CC3680">
      <w:pPr>
        <w:rPr>
          <w:rFonts w:ascii="Times New Roman" w:hAnsi="Times New Roman" w:cs="Times New Roman"/>
          <w:sz w:val="28"/>
          <w:szCs w:val="28"/>
        </w:rPr>
      </w:pPr>
    </w:p>
    <w:p w:rsidR="00CC3680" w:rsidRDefault="00CC3680" w:rsidP="00CC3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литературе </w:t>
      </w:r>
      <w:r w:rsidRPr="00C929B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ыполнял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CC3680" w:rsidTr="00C96287">
        <w:tc>
          <w:tcPr>
            <w:tcW w:w="4644" w:type="dxa"/>
          </w:tcPr>
          <w:p w:rsidR="00CC3680" w:rsidRPr="00F7527B" w:rsidRDefault="00CC3680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62" w:type="dxa"/>
          </w:tcPr>
          <w:p w:rsidR="00CC3680" w:rsidRPr="00F7527B" w:rsidRDefault="00CC3680" w:rsidP="00C962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обучающийся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«3»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обучающихся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 4»</w:t>
            </w:r>
          </w:p>
        </w:tc>
        <w:tc>
          <w:tcPr>
            <w:tcW w:w="4962" w:type="dxa"/>
          </w:tcPr>
          <w:p w:rsidR="00CC3680" w:rsidRDefault="00C96287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tabs>
                <w:tab w:val="center" w:pos="2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</w:tcPr>
          <w:p w:rsidR="00CC3680" w:rsidRDefault="00C96287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CC36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обучающийся</w:t>
            </w:r>
          </w:p>
        </w:tc>
      </w:tr>
      <w:tr w:rsidR="00CC3680" w:rsidTr="00C96287">
        <w:tc>
          <w:tcPr>
            <w:tcW w:w="4644" w:type="dxa"/>
          </w:tcPr>
          <w:p w:rsidR="00CC3680" w:rsidRPr="00D7492A" w:rsidRDefault="00CC3680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Пороговое  значение по предмету </w:t>
            </w:r>
          </w:p>
        </w:tc>
        <w:tc>
          <w:tcPr>
            <w:tcW w:w="4962" w:type="dxa"/>
          </w:tcPr>
          <w:p w:rsidR="00CC3680" w:rsidRPr="00D7492A" w:rsidRDefault="00973415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  баллов</w:t>
            </w:r>
          </w:p>
        </w:tc>
      </w:tr>
      <w:tr w:rsidR="00CC3680" w:rsidTr="00C96287">
        <w:tc>
          <w:tcPr>
            <w:tcW w:w="4644" w:type="dxa"/>
          </w:tcPr>
          <w:p w:rsidR="00CC3680" w:rsidRPr="00D7492A" w:rsidRDefault="00CC3680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Максимальный первичный балл по предмету </w:t>
            </w:r>
          </w:p>
        </w:tc>
        <w:tc>
          <w:tcPr>
            <w:tcW w:w="4962" w:type="dxa"/>
          </w:tcPr>
          <w:p w:rsidR="00CC3680" w:rsidRPr="00D7492A" w:rsidRDefault="00973415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="00CC3680" w:rsidRPr="00D749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высокий первичный балл в ОО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287"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низкий первичный балл в ОО</w:t>
            </w:r>
          </w:p>
        </w:tc>
        <w:tc>
          <w:tcPr>
            <w:tcW w:w="4962" w:type="dxa"/>
          </w:tcPr>
          <w:p w:rsidR="00CC3680" w:rsidRDefault="00C96287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баллов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287"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</w:t>
            </w:r>
            <w:r w:rsidR="00C962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CC3680" w:rsidTr="00C96287">
        <w:tc>
          <w:tcPr>
            <w:tcW w:w="4644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4962" w:type="dxa"/>
          </w:tcPr>
          <w:p w:rsidR="00CC3680" w:rsidRDefault="00CC3680" w:rsidP="00C96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100  %</w:t>
            </w:r>
          </w:p>
        </w:tc>
      </w:tr>
      <w:tr w:rsidR="00CC3680" w:rsidTr="00C96287">
        <w:tc>
          <w:tcPr>
            <w:tcW w:w="4644" w:type="dxa"/>
          </w:tcPr>
          <w:p w:rsidR="00CC3680" w:rsidRPr="001D28AA" w:rsidRDefault="00CC3680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Подтвердили годовую оценку </w:t>
            </w:r>
          </w:p>
        </w:tc>
        <w:tc>
          <w:tcPr>
            <w:tcW w:w="4962" w:type="dxa"/>
          </w:tcPr>
          <w:p w:rsidR="00CC3680" w:rsidRPr="001D28AA" w:rsidRDefault="00C96287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CC3680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обучающихся</w:t>
            </w:r>
          </w:p>
        </w:tc>
      </w:tr>
      <w:tr w:rsidR="00CC3680" w:rsidTr="00C96287">
        <w:tc>
          <w:tcPr>
            <w:tcW w:w="4644" w:type="dxa"/>
          </w:tcPr>
          <w:p w:rsidR="00CC3680" w:rsidRPr="001D28AA" w:rsidRDefault="00CC3680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Повысили годовую оценку</w:t>
            </w:r>
          </w:p>
        </w:tc>
        <w:tc>
          <w:tcPr>
            <w:tcW w:w="4962" w:type="dxa"/>
          </w:tcPr>
          <w:p w:rsidR="00CC3680" w:rsidRPr="001D28AA" w:rsidRDefault="00CC3680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обучающийся</w:t>
            </w:r>
          </w:p>
        </w:tc>
      </w:tr>
      <w:tr w:rsidR="00CC3680" w:rsidTr="00C96287">
        <w:tc>
          <w:tcPr>
            <w:tcW w:w="4644" w:type="dxa"/>
          </w:tcPr>
          <w:p w:rsidR="00CC3680" w:rsidRPr="001D28AA" w:rsidRDefault="00CC3680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Понизили годовую оценку </w:t>
            </w:r>
          </w:p>
        </w:tc>
        <w:tc>
          <w:tcPr>
            <w:tcW w:w="4962" w:type="dxa"/>
          </w:tcPr>
          <w:p w:rsidR="00CC3680" w:rsidRPr="001D28AA" w:rsidRDefault="00C96287" w:rsidP="00C962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CC36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обучающий</w:t>
            </w:r>
            <w:r w:rsidR="00CC3680" w:rsidRPr="001D28AA">
              <w:rPr>
                <w:rFonts w:ascii="Times New Roman" w:hAnsi="Times New Roman" w:cs="Times New Roman"/>
                <w:i/>
                <w:sz w:val="28"/>
                <w:szCs w:val="28"/>
              </w:rPr>
              <w:t>ся</w:t>
            </w:r>
          </w:p>
        </w:tc>
      </w:tr>
    </w:tbl>
    <w:p w:rsidR="00CC3680" w:rsidRDefault="00CC3680" w:rsidP="009A268F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</w:p>
    <w:p w:rsidR="00870829" w:rsidRDefault="009F46E1" w:rsidP="003E71FB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:  2020 – 2021 учебном году </w:t>
      </w:r>
      <w:r w:rsidR="009A268F" w:rsidRPr="009A26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 обучающиеся справились с контрольной работой (100%).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Качество выполнения работ составляет 87%.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2"/>
        <w:gridCol w:w="2572"/>
        <w:gridCol w:w="2563"/>
        <w:gridCol w:w="2564"/>
      </w:tblGrid>
      <w:tr w:rsidR="0032518A" w:rsidTr="0032518A">
        <w:tc>
          <w:tcPr>
            <w:tcW w:w="1781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603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контрольной работы </w:t>
            </w:r>
            <w:r w:rsidRPr="00870829">
              <w:rPr>
                <w:rFonts w:ascii="Times New Roman" w:hAnsi="Times New Roman" w:cs="Times New Roman"/>
                <w:b/>
                <w:sz w:val="28"/>
                <w:szCs w:val="28"/>
              </w:rPr>
              <w:t>подтвердили,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выставленные  педагогами  годовые  отметки </w:t>
            </w:r>
          </w:p>
        </w:tc>
        <w:tc>
          <w:tcPr>
            <w:tcW w:w="2593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контрольной работы </w:t>
            </w:r>
            <w:r w:rsidRPr="00870829">
              <w:rPr>
                <w:rFonts w:ascii="Times New Roman" w:hAnsi="Times New Roman" w:cs="Times New Roman"/>
                <w:b/>
                <w:sz w:val="28"/>
                <w:szCs w:val="28"/>
              </w:rPr>
              <w:t>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выставленных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педагогами  годовых отметок </w:t>
            </w:r>
          </w:p>
        </w:tc>
        <w:tc>
          <w:tcPr>
            <w:tcW w:w="2594" w:type="dxa"/>
          </w:tcPr>
          <w:p w:rsidR="0032518A" w:rsidRDefault="0032518A" w:rsidP="00870829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контрольной работы </w:t>
            </w:r>
            <w:r w:rsidRPr="00870829">
              <w:rPr>
                <w:rFonts w:ascii="Times New Roman" w:hAnsi="Times New Roman" w:cs="Times New Roman"/>
                <w:b/>
                <w:sz w:val="28"/>
                <w:szCs w:val="28"/>
              </w:rPr>
              <w:t>ниже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выставленных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педагогами  годовых отметок  </w:t>
            </w:r>
          </w:p>
        </w:tc>
      </w:tr>
      <w:tr w:rsidR="0032518A" w:rsidTr="0032518A">
        <w:tc>
          <w:tcPr>
            <w:tcW w:w="1781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обучающихся</w:t>
            </w:r>
          </w:p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обучающихся </w:t>
            </w:r>
          </w:p>
        </w:tc>
        <w:tc>
          <w:tcPr>
            <w:tcW w:w="2594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обучающихся</w:t>
            </w:r>
          </w:p>
        </w:tc>
      </w:tr>
      <w:tr w:rsidR="0032518A" w:rsidTr="0032518A">
        <w:tc>
          <w:tcPr>
            <w:tcW w:w="1781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от общего количество участников контрольных работ  </w:t>
            </w:r>
          </w:p>
        </w:tc>
        <w:tc>
          <w:tcPr>
            <w:tcW w:w="2603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2593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2594" w:type="dxa"/>
          </w:tcPr>
          <w:p w:rsidR="0032518A" w:rsidRDefault="0032518A" w:rsidP="009A268F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</w:tr>
    </w:tbl>
    <w:p w:rsidR="00FA2C43" w:rsidRDefault="00870829" w:rsidP="0032518A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18A" w:rsidRDefault="0032518A" w:rsidP="003E71FB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объективности выставления отметок, </w:t>
      </w:r>
      <w:r w:rsidR="0080635D">
        <w:rPr>
          <w:rFonts w:ascii="Times New Roman" w:hAnsi="Times New Roman" w:cs="Times New Roman"/>
          <w:sz w:val="28"/>
          <w:szCs w:val="28"/>
        </w:rPr>
        <w:t xml:space="preserve">отчасти </w:t>
      </w:r>
      <w:r>
        <w:rPr>
          <w:rFonts w:ascii="Times New Roman" w:hAnsi="Times New Roman" w:cs="Times New Roman"/>
          <w:sz w:val="28"/>
          <w:szCs w:val="28"/>
        </w:rPr>
        <w:t xml:space="preserve">позволяет судить о </w:t>
      </w:r>
      <w:r w:rsidR="0080635D">
        <w:rPr>
          <w:rFonts w:ascii="Times New Roman" w:hAnsi="Times New Roman" w:cs="Times New Roman"/>
          <w:sz w:val="28"/>
          <w:szCs w:val="28"/>
        </w:rPr>
        <w:t xml:space="preserve">необъективном оценивании текущих  знаний обучающихся </w:t>
      </w:r>
      <w:r w:rsidR="003E71FB">
        <w:rPr>
          <w:rFonts w:ascii="Times New Roman" w:hAnsi="Times New Roman" w:cs="Times New Roman"/>
          <w:sz w:val="28"/>
          <w:szCs w:val="28"/>
        </w:rPr>
        <w:t>в ходе</w:t>
      </w:r>
      <w:r w:rsidR="00C57C8E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3E71FB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C57C8E">
        <w:rPr>
          <w:rFonts w:ascii="Times New Roman" w:hAnsi="Times New Roman" w:cs="Times New Roman"/>
          <w:sz w:val="28"/>
          <w:szCs w:val="28"/>
        </w:rPr>
        <w:t>программы по предмету за 9 класс.</w:t>
      </w:r>
    </w:p>
    <w:p w:rsidR="00C57C8E" w:rsidRDefault="00C57C8E" w:rsidP="003E71FB">
      <w:pPr>
        <w:tabs>
          <w:tab w:val="left" w:pos="3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C8E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53734">
        <w:rPr>
          <w:rFonts w:ascii="Times New Roman" w:hAnsi="Times New Roman" w:cs="Times New Roman"/>
          <w:sz w:val="28"/>
          <w:szCs w:val="28"/>
        </w:rPr>
        <w:t>в образовательной организации есть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C8E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сть проведения обучающих семин</w:t>
      </w:r>
      <w:r w:rsidR="00353734">
        <w:rPr>
          <w:rFonts w:ascii="Times New Roman" w:hAnsi="Times New Roman" w:cs="Times New Roman"/>
          <w:sz w:val="28"/>
          <w:szCs w:val="28"/>
        </w:rPr>
        <w:t xml:space="preserve">аров по теме: «Объективность (необъективность) оценивания обучающихся  </w:t>
      </w:r>
      <w:r w:rsidRPr="00C57C8E">
        <w:rPr>
          <w:rFonts w:ascii="Times New Roman" w:hAnsi="Times New Roman" w:cs="Times New Roman"/>
          <w:sz w:val="28"/>
          <w:szCs w:val="28"/>
        </w:rPr>
        <w:t xml:space="preserve"> </w:t>
      </w:r>
      <w:r w:rsidR="00353734">
        <w:rPr>
          <w:rFonts w:ascii="Times New Roman" w:hAnsi="Times New Roman" w:cs="Times New Roman"/>
          <w:sz w:val="28"/>
          <w:szCs w:val="28"/>
        </w:rPr>
        <w:t xml:space="preserve">по предмету, </w:t>
      </w:r>
      <w:r w:rsidRPr="00C57C8E">
        <w:rPr>
          <w:rFonts w:ascii="Times New Roman" w:hAnsi="Times New Roman" w:cs="Times New Roman"/>
          <w:sz w:val="28"/>
          <w:szCs w:val="28"/>
        </w:rPr>
        <w:t xml:space="preserve">включить педагогов школы в программы по </w:t>
      </w:r>
      <w:r w:rsidR="00353734">
        <w:rPr>
          <w:rFonts w:ascii="Times New Roman" w:hAnsi="Times New Roman" w:cs="Times New Roman"/>
          <w:sz w:val="28"/>
          <w:szCs w:val="28"/>
        </w:rPr>
        <w:t>повышению квалифик</w:t>
      </w:r>
      <w:r w:rsidR="009B68D2">
        <w:rPr>
          <w:rFonts w:ascii="Times New Roman" w:hAnsi="Times New Roman" w:cs="Times New Roman"/>
          <w:sz w:val="28"/>
          <w:szCs w:val="28"/>
        </w:rPr>
        <w:t>а</w:t>
      </w:r>
      <w:r w:rsidR="00353734">
        <w:rPr>
          <w:rFonts w:ascii="Times New Roman" w:hAnsi="Times New Roman" w:cs="Times New Roman"/>
          <w:sz w:val="28"/>
          <w:szCs w:val="28"/>
        </w:rPr>
        <w:t xml:space="preserve">ции </w:t>
      </w:r>
      <w:r w:rsidR="009B68D2">
        <w:rPr>
          <w:rFonts w:ascii="Times New Roman" w:hAnsi="Times New Roman" w:cs="Times New Roman"/>
          <w:sz w:val="28"/>
          <w:szCs w:val="28"/>
        </w:rPr>
        <w:t>данной тематики.</w:t>
      </w:r>
    </w:p>
    <w:p w:rsidR="009B68D2" w:rsidRDefault="009B68D2" w:rsidP="0032518A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</w:p>
    <w:p w:rsidR="009B68D2" w:rsidRDefault="009B68D2" w:rsidP="0032518A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</w:p>
    <w:p w:rsidR="009B68D2" w:rsidRDefault="003E71FB" w:rsidP="0032518A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AD83A1" wp14:editId="5A9F9E4A">
            <wp:simplePos x="0" y="0"/>
            <wp:positionH relativeFrom="column">
              <wp:posOffset>3806190</wp:posOffset>
            </wp:positionH>
            <wp:positionV relativeFrom="paragraph">
              <wp:posOffset>34925</wp:posOffset>
            </wp:positionV>
            <wp:extent cx="604520" cy="790575"/>
            <wp:effectExtent l="0" t="0" r="5080" b="9525"/>
            <wp:wrapNone/>
            <wp:docPr id="1" name="Рисунок 1" descr="C:\Users\2\Desktop\ск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ск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8D2">
        <w:rPr>
          <w:rFonts w:ascii="Times New Roman" w:hAnsi="Times New Roman" w:cs="Times New Roman"/>
          <w:sz w:val="28"/>
          <w:szCs w:val="28"/>
        </w:rPr>
        <w:t xml:space="preserve">31.05.2021                            </w:t>
      </w:r>
    </w:p>
    <w:p w:rsidR="009B68D2" w:rsidRPr="00C57C8E" w:rsidRDefault="009B68D2" w:rsidP="0032518A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заместитель директора по УВР __________О.Ю. Скворцова </w:t>
      </w:r>
    </w:p>
    <w:p w:rsidR="00FA2C43" w:rsidRDefault="00FA2C43" w:rsidP="009A268F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</w:p>
    <w:p w:rsidR="00D154FD" w:rsidRPr="009A268F" w:rsidRDefault="00D154FD" w:rsidP="009A268F">
      <w:pPr>
        <w:tabs>
          <w:tab w:val="left" w:pos="3650"/>
        </w:tabs>
        <w:rPr>
          <w:rFonts w:ascii="Times New Roman" w:hAnsi="Times New Roman" w:cs="Times New Roman"/>
          <w:sz w:val="28"/>
          <w:szCs w:val="28"/>
        </w:rPr>
      </w:pPr>
    </w:p>
    <w:sectPr w:rsidR="00D154FD" w:rsidRPr="009A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D8"/>
    <w:rsid w:val="000405D8"/>
    <w:rsid w:val="00064E69"/>
    <w:rsid w:val="001218F7"/>
    <w:rsid w:val="00141ACD"/>
    <w:rsid w:val="001A3078"/>
    <w:rsid w:val="001D28AA"/>
    <w:rsid w:val="001F7A23"/>
    <w:rsid w:val="0032518A"/>
    <w:rsid w:val="00353734"/>
    <w:rsid w:val="003E71FB"/>
    <w:rsid w:val="004027E1"/>
    <w:rsid w:val="005A652C"/>
    <w:rsid w:val="00605929"/>
    <w:rsid w:val="00703352"/>
    <w:rsid w:val="007838F1"/>
    <w:rsid w:val="0080635D"/>
    <w:rsid w:val="00870829"/>
    <w:rsid w:val="008D50DF"/>
    <w:rsid w:val="00914204"/>
    <w:rsid w:val="00961D40"/>
    <w:rsid w:val="00973415"/>
    <w:rsid w:val="009A268F"/>
    <w:rsid w:val="009B68D2"/>
    <w:rsid w:val="009F46E1"/>
    <w:rsid w:val="00C57C8E"/>
    <w:rsid w:val="00C74582"/>
    <w:rsid w:val="00C929B2"/>
    <w:rsid w:val="00C96287"/>
    <w:rsid w:val="00CC3680"/>
    <w:rsid w:val="00CD6EF5"/>
    <w:rsid w:val="00D154FD"/>
    <w:rsid w:val="00D27A02"/>
    <w:rsid w:val="00D7492A"/>
    <w:rsid w:val="00E246A9"/>
    <w:rsid w:val="00F7527B"/>
    <w:rsid w:val="00FA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1775-38F4-480A-8289-C7678691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38</cp:revision>
  <cp:lastPrinted>2021-05-31T08:36:00Z</cp:lastPrinted>
  <dcterms:created xsi:type="dcterms:W3CDTF">2021-05-31T06:45:00Z</dcterms:created>
  <dcterms:modified xsi:type="dcterms:W3CDTF">2021-06-08T11:45:00Z</dcterms:modified>
</cp:coreProperties>
</file>